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BCC5" w14:textId="77777777" w:rsidR="00875E2A" w:rsidRDefault="00875E2A" w:rsidP="00875E2A">
      <w:pPr>
        <w:jc w:val="right"/>
        <w:rPr>
          <w:rFonts w:ascii="Arial Narrow" w:hAnsi="Arial Narrow"/>
          <w:sz w:val="32"/>
          <w:szCs w:val="28"/>
          <w:u w:val="single"/>
        </w:rPr>
      </w:pPr>
      <w:r>
        <w:rPr>
          <w:noProof/>
          <w:lang w:eastAsia="es-ES"/>
        </w:rPr>
        <w:drawing>
          <wp:inline distT="0" distB="0" distL="0" distR="0" wp14:anchorId="7B5000E7" wp14:editId="473F9D25">
            <wp:extent cx="349250" cy="349250"/>
            <wp:effectExtent l="0" t="0" r="6350" b="635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6E7C7EC3" wp14:editId="3917F561">
            <wp:extent cx="351692" cy="351692"/>
            <wp:effectExtent l="0" t="0" r="4445" b="4445"/>
            <wp:docPr id="14" name="Imagen 14" descr="Imagen que contiene dibuj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72D4B80" wp14:editId="4FB64F5B">
            <wp:extent cx="355600" cy="355600"/>
            <wp:effectExtent l="0" t="0" r="0" b="0"/>
            <wp:docPr id="15" name="Imagen 15" descr="Imagen que contiene dibuj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200F3871" wp14:editId="02F50D7D">
            <wp:extent cx="349250" cy="349250"/>
            <wp:effectExtent l="0" t="0" r="6350" b="6350"/>
            <wp:docPr id="17" name="Imagen 17" descr="Imagen que contiene rueda&#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E131E00" wp14:editId="0E729237">
            <wp:extent cx="345989" cy="345989"/>
            <wp:effectExtent l="0" t="0" r="0" b="0"/>
            <wp:docPr id="19" name="Imagen 19" descr="Imagen que contiene dibuj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4871A8C8"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 xml:space="preserve">Autoridad Portuaria de </w:t>
      </w:r>
      <w:proofErr w:type="gramStart"/>
      <w:r w:rsidRPr="004338BD">
        <w:rPr>
          <w:rFonts w:ascii="Arial Narrow" w:hAnsi="Arial Narrow"/>
          <w:sz w:val="32"/>
          <w:szCs w:val="28"/>
          <w:u w:val="single"/>
        </w:rPr>
        <w:t>Alicante</w:t>
      </w:r>
      <w:proofErr w:type="gramEnd"/>
    </w:p>
    <w:p w14:paraId="4B64EAFB" w14:textId="77777777" w:rsidR="00D34F9F" w:rsidRPr="00D34F9F" w:rsidRDefault="00F32D0A" w:rsidP="00D34F9F">
      <w:pPr>
        <w:spacing w:before="200"/>
        <w:ind w:left="357"/>
        <w:jc w:val="both"/>
        <w:rPr>
          <w:rFonts w:ascii="Arial Narrow" w:hAnsi="Arial Narrow"/>
          <w:b/>
          <w:sz w:val="48"/>
        </w:rPr>
      </w:pPr>
      <w:r>
        <w:rPr>
          <w:rFonts w:ascii="Arial Narrow" w:hAnsi="Arial Narrow"/>
          <w:b/>
          <w:bCs/>
          <w:sz w:val="48"/>
        </w:rPr>
        <w:t>Empieza</w:t>
      </w:r>
      <w:r w:rsidR="00A512F9">
        <w:rPr>
          <w:rFonts w:ascii="Arial Narrow" w:hAnsi="Arial Narrow"/>
          <w:b/>
          <w:bCs/>
          <w:sz w:val="48"/>
        </w:rPr>
        <w:t>n</w:t>
      </w:r>
      <w:r>
        <w:rPr>
          <w:rFonts w:ascii="Arial Narrow" w:hAnsi="Arial Narrow"/>
          <w:b/>
          <w:bCs/>
          <w:sz w:val="48"/>
        </w:rPr>
        <w:t xml:space="preserve"> a vislumbrarse </w:t>
      </w:r>
      <w:r w:rsidR="00A512F9">
        <w:rPr>
          <w:rFonts w:ascii="Arial Narrow" w:hAnsi="Arial Narrow"/>
          <w:b/>
          <w:bCs/>
          <w:sz w:val="48"/>
        </w:rPr>
        <w:t>los muros</w:t>
      </w:r>
      <w:r>
        <w:rPr>
          <w:rFonts w:ascii="Arial Narrow" w:hAnsi="Arial Narrow"/>
          <w:b/>
          <w:bCs/>
          <w:sz w:val="48"/>
        </w:rPr>
        <w:t xml:space="preserve"> de </w:t>
      </w:r>
      <w:r w:rsidR="004671F3">
        <w:rPr>
          <w:rFonts w:ascii="Arial Narrow" w:hAnsi="Arial Narrow"/>
          <w:b/>
          <w:bCs/>
          <w:sz w:val="48"/>
        </w:rPr>
        <w:t>la</w:t>
      </w:r>
      <w:r w:rsidR="00E83BED">
        <w:rPr>
          <w:rFonts w:ascii="Arial Narrow" w:hAnsi="Arial Narrow"/>
          <w:b/>
          <w:bCs/>
          <w:sz w:val="48"/>
        </w:rPr>
        <w:t xml:space="preserve"> nave cerrada</w:t>
      </w:r>
      <w:r>
        <w:rPr>
          <w:rFonts w:ascii="Arial Narrow" w:hAnsi="Arial Narrow"/>
          <w:b/>
          <w:bCs/>
          <w:sz w:val="48"/>
        </w:rPr>
        <w:t xml:space="preserve">, para </w:t>
      </w:r>
      <w:r w:rsidR="00A512F9">
        <w:rPr>
          <w:rFonts w:ascii="Arial Narrow" w:hAnsi="Arial Narrow"/>
          <w:b/>
          <w:bCs/>
          <w:sz w:val="48"/>
        </w:rPr>
        <w:t xml:space="preserve">el movimiento de </w:t>
      </w:r>
      <w:r>
        <w:rPr>
          <w:rFonts w:ascii="Arial Narrow" w:hAnsi="Arial Narrow"/>
          <w:b/>
          <w:bCs/>
          <w:sz w:val="48"/>
        </w:rPr>
        <w:t xml:space="preserve">graneles sólidos, del puerto de </w:t>
      </w:r>
      <w:proofErr w:type="gramStart"/>
      <w:r>
        <w:rPr>
          <w:rFonts w:ascii="Arial Narrow" w:hAnsi="Arial Narrow"/>
          <w:b/>
          <w:bCs/>
          <w:sz w:val="48"/>
        </w:rPr>
        <w:t>Alicante</w:t>
      </w:r>
      <w:proofErr w:type="gramEnd"/>
      <w:r w:rsidR="00E83BED">
        <w:rPr>
          <w:rFonts w:ascii="Arial Narrow" w:hAnsi="Arial Narrow"/>
          <w:b/>
          <w:bCs/>
          <w:sz w:val="48"/>
        </w:rPr>
        <w:t xml:space="preserve"> </w:t>
      </w:r>
    </w:p>
    <w:p w14:paraId="79976F5B" w14:textId="62DEAA09" w:rsidR="00E83BED" w:rsidRDefault="001E4AEB" w:rsidP="00E83BED">
      <w:pPr>
        <w:jc w:val="both"/>
        <w:rPr>
          <w:rFonts w:ascii="Arial Narrow" w:hAnsi="Arial Narrow"/>
          <w:sz w:val="28"/>
          <w:szCs w:val="28"/>
        </w:rPr>
      </w:pPr>
      <w:proofErr w:type="gramStart"/>
      <w:r>
        <w:rPr>
          <w:rFonts w:ascii="Arial Narrow" w:hAnsi="Arial Narrow"/>
          <w:sz w:val="28"/>
          <w:szCs w:val="28"/>
          <w:u w:val="single"/>
        </w:rPr>
        <w:t>Alicante</w:t>
      </w:r>
      <w:proofErr w:type="gramEnd"/>
      <w:r>
        <w:rPr>
          <w:rFonts w:ascii="Arial Narrow" w:hAnsi="Arial Narrow"/>
          <w:sz w:val="28"/>
          <w:szCs w:val="28"/>
          <w:u w:val="single"/>
        </w:rPr>
        <w:t xml:space="preserve"> – </w:t>
      </w:r>
      <w:r w:rsidR="004671F3">
        <w:rPr>
          <w:rFonts w:ascii="Arial Narrow" w:hAnsi="Arial Narrow"/>
          <w:sz w:val="28"/>
          <w:szCs w:val="28"/>
          <w:u w:val="single"/>
        </w:rPr>
        <w:t>2</w:t>
      </w:r>
      <w:r w:rsidR="000705F0">
        <w:rPr>
          <w:rFonts w:ascii="Arial Narrow" w:hAnsi="Arial Narrow"/>
          <w:sz w:val="28"/>
          <w:szCs w:val="28"/>
          <w:u w:val="single"/>
        </w:rPr>
        <w:t>8</w:t>
      </w:r>
      <w:r w:rsidR="004671F3">
        <w:rPr>
          <w:rFonts w:ascii="Arial Narrow" w:hAnsi="Arial Narrow"/>
          <w:sz w:val="28"/>
          <w:szCs w:val="28"/>
          <w:u w:val="single"/>
        </w:rPr>
        <w:t>/mayo</w:t>
      </w:r>
      <w:r>
        <w:rPr>
          <w:rFonts w:ascii="Arial Narrow" w:hAnsi="Arial Narrow"/>
          <w:sz w:val="28"/>
          <w:szCs w:val="28"/>
          <w:u w:val="single"/>
        </w:rPr>
        <w:t>/20</w:t>
      </w:r>
      <w:r w:rsidR="00A10B8E">
        <w:rPr>
          <w:rFonts w:ascii="Arial Narrow" w:hAnsi="Arial Narrow"/>
          <w:sz w:val="28"/>
          <w:szCs w:val="28"/>
          <w:u w:val="single"/>
        </w:rPr>
        <w:t>20</w:t>
      </w:r>
      <w:r>
        <w:rPr>
          <w:rFonts w:ascii="Arial Narrow" w:hAnsi="Arial Narrow"/>
          <w:sz w:val="28"/>
          <w:szCs w:val="28"/>
          <w:u w:val="single"/>
        </w:rPr>
        <w:t>.-</w:t>
      </w:r>
      <w:r>
        <w:rPr>
          <w:rFonts w:ascii="Arial Narrow" w:hAnsi="Arial Narrow"/>
          <w:sz w:val="28"/>
          <w:szCs w:val="28"/>
        </w:rPr>
        <w:t xml:space="preserve"> </w:t>
      </w:r>
      <w:r w:rsidR="00E83BED">
        <w:rPr>
          <w:rFonts w:ascii="Arial Narrow" w:hAnsi="Arial Narrow"/>
          <w:sz w:val="28"/>
          <w:szCs w:val="28"/>
        </w:rPr>
        <w:t>Esta semana ha comenzado una nueva fase en la construcción de la nave cerrada, para el tratamiento de graneles sólidos, que se ubicará en el muelle 17 del Puerto de Alicante, con el posicionamiento de los muros de carga interiores de la nave.</w:t>
      </w:r>
    </w:p>
    <w:p w14:paraId="4197DD89" w14:textId="6C7F456A" w:rsidR="00E83BED" w:rsidRDefault="00E83BED" w:rsidP="00E83BED">
      <w:pPr>
        <w:jc w:val="both"/>
        <w:rPr>
          <w:rFonts w:ascii="Arial Narrow" w:hAnsi="Arial Narrow"/>
          <w:sz w:val="28"/>
          <w:szCs w:val="28"/>
        </w:rPr>
      </w:pPr>
      <w:r>
        <w:rPr>
          <w:rFonts w:ascii="Arial Narrow" w:hAnsi="Arial Narrow"/>
          <w:sz w:val="28"/>
          <w:szCs w:val="28"/>
        </w:rPr>
        <w:t>Est</w:t>
      </w:r>
      <w:r w:rsidR="00640ED9">
        <w:rPr>
          <w:rFonts w:ascii="Arial Narrow" w:hAnsi="Arial Narrow"/>
          <w:sz w:val="28"/>
          <w:szCs w:val="28"/>
        </w:rPr>
        <w:t>os</w:t>
      </w:r>
      <w:r>
        <w:rPr>
          <w:rFonts w:ascii="Arial Narrow" w:hAnsi="Arial Narrow"/>
          <w:sz w:val="28"/>
          <w:szCs w:val="28"/>
        </w:rPr>
        <w:t xml:space="preserve"> </w:t>
      </w:r>
      <w:r w:rsidR="00640ED9">
        <w:rPr>
          <w:rFonts w:ascii="Arial Narrow" w:hAnsi="Arial Narrow"/>
          <w:sz w:val="28"/>
          <w:szCs w:val="28"/>
        </w:rPr>
        <w:t>armazones</w:t>
      </w:r>
      <w:r>
        <w:rPr>
          <w:rFonts w:ascii="Arial Narrow" w:hAnsi="Arial Narrow"/>
          <w:sz w:val="28"/>
          <w:szCs w:val="28"/>
        </w:rPr>
        <w:t xml:space="preserve"> de hormigón servirán de base de apoyo para el resto de </w:t>
      </w:r>
      <w:proofErr w:type="gramStart"/>
      <w:r>
        <w:rPr>
          <w:rFonts w:ascii="Arial Narrow" w:hAnsi="Arial Narrow"/>
          <w:sz w:val="28"/>
          <w:szCs w:val="28"/>
        </w:rPr>
        <w:t>estructuras</w:t>
      </w:r>
      <w:proofErr w:type="gramEnd"/>
      <w:r>
        <w:rPr>
          <w:rFonts w:ascii="Arial Narrow" w:hAnsi="Arial Narrow"/>
          <w:sz w:val="28"/>
          <w:szCs w:val="28"/>
        </w:rPr>
        <w:t xml:space="preserve"> que conformarán la nave</w:t>
      </w:r>
      <w:r w:rsidR="00640ED9">
        <w:rPr>
          <w:rFonts w:ascii="Arial Narrow" w:hAnsi="Arial Narrow"/>
          <w:sz w:val="28"/>
          <w:szCs w:val="28"/>
        </w:rPr>
        <w:t>,</w:t>
      </w:r>
      <w:r>
        <w:rPr>
          <w:rFonts w:ascii="Arial Narrow" w:hAnsi="Arial Narrow"/>
          <w:sz w:val="28"/>
          <w:szCs w:val="28"/>
        </w:rPr>
        <w:t xml:space="preserve"> </w:t>
      </w:r>
      <w:r w:rsidR="00640ED9">
        <w:rPr>
          <w:rFonts w:ascii="Arial Narrow" w:hAnsi="Arial Narrow"/>
          <w:sz w:val="28"/>
          <w:szCs w:val="28"/>
        </w:rPr>
        <w:t xml:space="preserve">la cual tendrá </w:t>
      </w:r>
      <w:r>
        <w:rPr>
          <w:rFonts w:ascii="Arial Narrow" w:hAnsi="Arial Narrow"/>
          <w:sz w:val="28"/>
          <w:szCs w:val="28"/>
        </w:rPr>
        <w:t>una superficie</w:t>
      </w:r>
      <w:r w:rsidR="00640ED9">
        <w:rPr>
          <w:rFonts w:ascii="Arial Narrow" w:hAnsi="Arial Narrow"/>
          <w:sz w:val="28"/>
          <w:szCs w:val="28"/>
        </w:rPr>
        <w:t>,</w:t>
      </w:r>
      <w:r>
        <w:rPr>
          <w:rFonts w:ascii="Arial Narrow" w:hAnsi="Arial Narrow"/>
          <w:sz w:val="28"/>
          <w:szCs w:val="28"/>
        </w:rPr>
        <w:t xml:space="preserve"> de ocupación en planta</w:t>
      </w:r>
      <w:r w:rsidR="00640ED9">
        <w:rPr>
          <w:rFonts w:ascii="Arial Narrow" w:hAnsi="Arial Narrow"/>
          <w:sz w:val="28"/>
          <w:szCs w:val="28"/>
        </w:rPr>
        <w:t>,</w:t>
      </w:r>
      <w:r w:rsidR="00A512F9">
        <w:rPr>
          <w:rFonts w:ascii="Arial Narrow" w:hAnsi="Arial Narrow"/>
          <w:sz w:val="28"/>
          <w:szCs w:val="28"/>
        </w:rPr>
        <w:t xml:space="preserve"> de casi 14.000 m</w:t>
      </w:r>
      <w:r w:rsidR="00A512F9">
        <w:rPr>
          <w:rFonts w:ascii="Arial Narrow" w:hAnsi="Arial Narrow"/>
          <w:sz w:val="28"/>
          <w:szCs w:val="28"/>
          <w:vertAlign w:val="superscript"/>
        </w:rPr>
        <w:t>2</w:t>
      </w:r>
      <w:r>
        <w:rPr>
          <w:rFonts w:ascii="Arial Narrow" w:hAnsi="Arial Narrow"/>
          <w:sz w:val="28"/>
          <w:szCs w:val="28"/>
        </w:rPr>
        <w:t xml:space="preserve">, y una altura </w:t>
      </w:r>
      <w:r w:rsidR="00640ED9">
        <w:rPr>
          <w:rFonts w:ascii="Arial Narrow" w:hAnsi="Arial Narrow"/>
          <w:sz w:val="28"/>
          <w:szCs w:val="28"/>
        </w:rPr>
        <w:t>aproximada</w:t>
      </w:r>
      <w:r w:rsidR="00AA5894">
        <w:rPr>
          <w:rFonts w:ascii="Arial Narrow" w:hAnsi="Arial Narrow"/>
          <w:sz w:val="28"/>
          <w:szCs w:val="28"/>
        </w:rPr>
        <w:t xml:space="preserve"> de </w:t>
      </w:r>
      <w:r w:rsidR="00A512F9">
        <w:rPr>
          <w:rFonts w:ascii="Arial Narrow" w:hAnsi="Arial Narrow"/>
          <w:sz w:val="28"/>
          <w:szCs w:val="28"/>
        </w:rPr>
        <w:t>26 metros</w:t>
      </w:r>
      <w:r>
        <w:rPr>
          <w:rFonts w:ascii="Arial Narrow" w:hAnsi="Arial Narrow"/>
          <w:sz w:val="28"/>
          <w:szCs w:val="28"/>
        </w:rPr>
        <w:t>.</w:t>
      </w:r>
    </w:p>
    <w:p w14:paraId="7A1AA4C3" w14:textId="77777777" w:rsidR="00D34F9F" w:rsidRDefault="00E83BED" w:rsidP="00E83BED">
      <w:pPr>
        <w:jc w:val="both"/>
        <w:rPr>
          <w:rFonts w:ascii="Arial Narrow" w:hAnsi="Arial Narrow"/>
          <w:sz w:val="28"/>
          <w:szCs w:val="28"/>
        </w:rPr>
      </w:pPr>
      <w:r>
        <w:rPr>
          <w:rFonts w:ascii="Arial Narrow" w:hAnsi="Arial Narrow"/>
          <w:sz w:val="28"/>
          <w:szCs w:val="28"/>
        </w:rPr>
        <w:t>La nave</w:t>
      </w:r>
      <w:r w:rsidR="00640ED9">
        <w:rPr>
          <w:rFonts w:ascii="Arial Narrow" w:hAnsi="Arial Narrow"/>
          <w:sz w:val="28"/>
          <w:szCs w:val="28"/>
        </w:rPr>
        <w:t xml:space="preserve"> </w:t>
      </w:r>
      <w:r>
        <w:rPr>
          <w:rFonts w:ascii="Arial Narrow" w:hAnsi="Arial Narrow"/>
          <w:sz w:val="28"/>
          <w:szCs w:val="28"/>
        </w:rPr>
        <w:t>dará cabida a toda la maquinaria necesaria para el tratamiento de los graneles</w:t>
      </w:r>
      <w:r w:rsidR="00640ED9">
        <w:rPr>
          <w:rFonts w:ascii="Arial Narrow" w:hAnsi="Arial Narrow"/>
          <w:sz w:val="28"/>
          <w:szCs w:val="28"/>
        </w:rPr>
        <w:t>,</w:t>
      </w:r>
      <w:r>
        <w:rPr>
          <w:rFonts w:ascii="Arial Narrow" w:hAnsi="Arial Narrow"/>
          <w:sz w:val="28"/>
          <w:szCs w:val="28"/>
        </w:rPr>
        <w:t xml:space="preserve"> en sus procesos de carga y descarga al buque,</w:t>
      </w:r>
      <w:r w:rsidR="00640ED9">
        <w:rPr>
          <w:rFonts w:ascii="Arial Narrow" w:hAnsi="Arial Narrow"/>
          <w:sz w:val="28"/>
          <w:szCs w:val="28"/>
        </w:rPr>
        <w:t xml:space="preserve"> y</w:t>
      </w:r>
      <w:r>
        <w:rPr>
          <w:rFonts w:ascii="Arial Narrow" w:hAnsi="Arial Narrow"/>
          <w:sz w:val="28"/>
          <w:szCs w:val="28"/>
        </w:rPr>
        <w:t xml:space="preserve"> eliminará las emisiones de partículas a la atmósfera. </w:t>
      </w:r>
    </w:p>
    <w:p w14:paraId="6B2FBE6E" w14:textId="77777777" w:rsidR="00332BF5" w:rsidRDefault="00F32D0A" w:rsidP="00F32D0A">
      <w:pPr>
        <w:jc w:val="center"/>
        <w:rPr>
          <w:rFonts w:ascii="Arial Narrow" w:hAnsi="Arial Narrow"/>
          <w:sz w:val="28"/>
          <w:szCs w:val="28"/>
        </w:rPr>
      </w:pPr>
      <w:r>
        <w:rPr>
          <w:rFonts w:ascii="Arial Narrow" w:hAnsi="Arial Narrow"/>
          <w:noProof/>
          <w:sz w:val="28"/>
          <w:szCs w:val="28"/>
          <w:lang w:eastAsia="es-ES"/>
        </w:rPr>
        <w:lastRenderedPageBreak/>
        <w:drawing>
          <wp:inline distT="0" distB="0" distL="0" distR="0" wp14:anchorId="5C5FF28A" wp14:editId="67E87890">
            <wp:extent cx="4770120" cy="317436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0120" cy="3174365"/>
                    </a:xfrm>
                    <a:prstGeom prst="rect">
                      <a:avLst/>
                    </a:prstGeom>
                    <a:noFill/>
                    <a:ln>
                      <a:noFill/>
                    </a:ln>
                  </pic:spPr>
                </pic:pic>
              </a:graphicData>
            </a:graphic>
          </wp:inline>
        </w:drawing>
      </w:r>
      <w:r>
        <w:rPr>
          <w:rFonts w:ascii="Arial Narrow" w:hAnsi="Arial Narrow"/>
          <w:noProof/>
          <w:sz w:val="28"/>
          <w:szCs w:val="28"/>
          <w:lang w:eastAsia="es-ES"/>
        </w:rPr>
        <w:drawing>
          <wp:inline distT="0" distB="0" distL="0" distR="0" wp14:anchorId="5C6623BF" wp14:editId="557644C1">
            <wp:extent cx="4770120" cy="31743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0120" cy="3174365"/>
                    </a:xfrm>
                    <a:prstGeom prst="rect">
                      <a:avLst/>
                    </a:prstGeom>
                    <a:noFill/>
                    <a:ln>
                      <a:noFill/>
                    </a:ln>
                  </pic:spPr>
                </pic:pic>
              </a:graphicData>
            </a:graphic>
          </wp:inline>
        </w:drawing>
      </w:r>
      <w:r>
        <w:rPr>
          <w:rFonts w:ascii="Arial Narrow" w:hAnsi="Arial Narrow"/>
          <w:noProof/>
          <w:sz w:val="28"/>
          <w:szCs w:val="28"/>
          <w:lang w:eastAsia="es-ES"/>
        </w:rPr>
        <w:lastRenderedPageBreak/>
        <w:drawing>
          <wp:inline distT="0" distB="0" distL="0" distR="0" wp14:anchorId="35388F4F" wp14:editId="55DE9274">
            <wp:extent cx="2601310" cy="377764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052" cy="3788891"/>
                    </a:xfrm>
                    <a:prstGeom prst="rect">
                      <a:avLst/>
                    </a:prstGeom>
                    <a:noFill/>
                    <a:ln>
                      <a:noFill/>
                    </a:ln>
                  </pic:spPr>
                </pic:pic>
              </a:graphicData>
            </a:graphic>
          </wp:inline>
        </w:drawing>
      </w:r>
      <w:r>
        <w:rPr>
          <w:rFonts w:ascii="Arial Narrow" w:hAnsi="Arial Narrow"/>
          <w:noProof/>
          <w:sz w:val="28"/>
          <w:szCs w:val="28"/>
          <w:lang w:eastAsia="es-ES"/>
        </w:rPr>
        <w:drawing>
          <wp:inline distT="0" distB="0" distL="0" distR="0" wp14:anchorId="56A5544A" wp14:editId="1F9F8728">
            <wp:extent cx="4770120" cy="317436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0120" cy="3174365"/>
                    </a:xfrm>
                    <a:prstGeom prst="rect">
                      <a:avLst/>
                    </a:prstGeom>
                    <a:noFill/>
                    <a:ln>
                      <a:noFill/>
                    </a:ln>
                  </pic:spPr>
                </pic:pic>
              </a:graphicData>
            </a:graphic>
          </wp:inline>
        </w:drawing>
      </w:r>
    </w:p>
    <w:p w14:paraId="21A969E3" w14:textId="77777777" w:rsidR="003122AA" w:rsidRPr="00332BF5" w:rsidRDefault="003122AA" w:rsidP="00F10E01">
      <w:pPr>
        <w:jc w:val="both"/>
        <w:rPr>
          <w:rFonts w:ascii="Arial Narrow" w:hAnsi="Arial Narrow"/>
          <w:sz w:val="28"/>
          <w:szCs w:val="28"/>
        </w:rPr>
      </w:pPr>
    </w:p>
    <w:sectPr w:rsidR="003122AA" w:rsidRPr="00332BF5" w:rsidSect="00875E2A">
      <w:headerReference w:type="default" r:id="rId21"/>
      <w:footerReference w:type="default" r:id="rId22"/>
      <w:headerReference w:type="first" r:id="rId23"/>
      <w:footerReference w:type="first" r:id="rId24"/>
      <w:pgSz w:w="11906" w:h="16838"/>
      <w:pgMar w:top="2145" w:right="1416" w:bottom="1702" w:left="2977" w:header="51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2B43" w14:textId="77777777" w:rsidR="006050F5" w:rsidRDefault="006050F5" w:rsidP="001E4AEB">
      <w:pPr>
        <w:spacing w:after="0" w:line="240" w:lineRule="auto"/>
      </w:pPr>
      <w:r>
        <w:separator/>
      </w:r>
    </w:p>
  </w:endnote>
  <w:endnote w:type="continuationSeparator" w:id="0">
    <w:p w14:paraId="459A02AA" w14:textId="77777777" w:rsidR="006050F5" w:rsidRDefault="006050F5"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14:paraId="09868900" w14:textId="77777777" w:rsidTr="002D6051">
      <w:tc>
        <w:tcPr>
          <w:tcW w:w="7653" w:type="dxa"/>
        </w:tcPr>
        <w:p w14:paraId="76170390" w14:textId="77777777" w:rsidR="00F4458E" w:rsidRDefault="00F4458E" w:rsidP="002D6051">
          <w:pPr>
            <w:pStyle w:val="Piedepgina"/>
            <w:jc w:val="center"/>
            <w:rPr>
              <w:sz w:val="16"/>
            </w:rPr>
          </w:pPr>
          <w:r w:rsidRPr="00A708A8">
            <w:rPr>
              <w:sz w:val="16"/>
            </w:rPr>
            <w:t xml:space="preserve">Muelle de Poniente, 11, 03001 </w:t>
          </w:r>
          <w:proofErr w:type="gramStart"/>
          <w:r w:rsidRPr="00A708A8">
            <w:rPr>
              <w:sz w:val="16"/>
            </w:rPr>
            <w:t>Alicante</w:t>
          </w:r>
          <w:proofErr w:type="gramEnd"/>
          <w:r w:rsidRPr="00A708A8">
            <w:rPr>
              <w:sz w:val="16"/>
            </w:rPr>
            <w:t xml:space="preserve"> (</w:t>
          </w:r>
          <w:proofErr w:type="spellStart"/>
          <w:r w:rsidRPr="00A708A8">
            <w:rPr>
              <w:sz w:val="16"/>
            </w:rPr>
            <w:t>Spain</w:t>
          </w:r>
          <w:proofErr w:type="spellEnd"/>
          <w:r w:rsidRPr="00A708A8">
            <w:rPr>
              <w:sz w:val="16"/>
            </w:rPr>
            <w:t>)</w:t>
          </w:r>
          <w:r>
            <w:rPr>
              <w:sz w:val="16"/>
            </w:rPr>
            <w:t xml:space="preserve"> |</w:t>
          </w:r>
          <w:r w:rsidRPr="00A708A8">
            <w:rPr>
              <w:sz w:val="16"/>
            </w:rPr>
            <w:t xml:space="preserve"> T 965 130 095</w:t>
          </w:r>
          <w:r>
            <w:rPr>
              <w:sz w:val="16"/>
            </w:rPr>
            <w:t xml:space="preserve"> ext. 245 | </w:t>
          </w:r>
          <w:proofErr w:type="spellStart"/>
          <w:r w:rsidRPr="00A708A8">
            <w:rPr>
              <w:sz w:val="16"/>
            </w:rPr>
            <w:t>Fx</w:t>
          </w:r>
          <w:proofErr w:type="spellEnd"/>
          <w:r w:rsidRPr="00A708A8">
            <w:rPr>
              <w:sz w:val="16"/>
            </w:rPr>
            <w:t xml:space="preserve"> 965 130 034</w:t>
          </w:r>
          <w:r>
            <w:rPr>
              <w:sz w:val="16"/>
            </w:rPr>
            <w:t xml:space="preserve"> </w:t>
          </w:r>
        </w:p>
        <w:p w14:paraId="6BF0A212" w14:textId="77777777" w:rsidR="00F4458E" w:rsidRDefault="000705F0" w:rsidP="002D6051">
          <w:pPr>
            <w:pStyle w:val="Piedepgina"/>
            <w:jc w:val="center"/>
          </w:pPr>
          <w:hyperlink r:id="rId1" w:history="1">
            <w:r w:rsidR="00F4458E" w:rsidRPr="003544EB">
              <w:rPr>
                <w:rStyle w:val="Hipervnculo"/>
                <w:sz w:val="16"/>
              </w:rPr>
              <w:t>gabinete.apa@puertoalicante.com</w:t>
            </w:r>
          </w:hyperlink>
          <w:r w:rsidR="00F4458E">
            <w:rPr>
              <w:sz w:val="16"/>
            </w:rPr>
            <w:t xml:space="preserve"> | </w:t>
          </w:r>
          <w:hyperlink r:id="rId2" w:history="1">
            <w:r w:rsidR="00F4458E" w:rsidRPr="00A708A8">
              <w:rPr>
                <w:rStyle w:val="Hipervnculo"/>
                <w:sz w:val="16"/>
              </w:rPr>
              <w:t>www.puertoalicante.com</w:t>
            </w:r>
          </w:hyperlink>
        </w:p>
      </w:tc>
    </w:tr>
    <w:tr w:rsidR="00F4458E" w14:paraId="54658564" w14:textId="77777777" w:rsidTr="002D6051">
      <w:tc>
        <w:tcPr>
          <w:tcW w:w="7653" w:type="dxa"/>
        </w:tcPr>
        <w:p w14:paraId="09426D3D"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00C92279" w:rsidRPr="00F4458E">
            <w:rPr>
              <w:rFonts w:ascii="Arial Narrow" w:hAnsi="Arial Narrow"/>
              <w:b/>
            </w:rPr>
            <w:fldChar w:fldCharType="begin"/>
          </w:r>
          <w:r w:rsidRPr="00F4458E">
            <w:rPr>
              <w:rFonts w:ascii="Arial Narrow" w:hAnsi="Arial Narrow"/>
              <w:b/>
            </w:rPr>
            <w:instrText>PAGE  \* Arabic  \* MERGEFORMAT</w:instrText>
          </w:r>
          <w:r w:rsidR="00C92279" w:rsidRPr="00F4458E">
            <w:rPr>
              <w:rFonts w:ascii="Arial Narrow" w:hAnsi="Arial Narrow"/>
              <w:b/>
            </w:rPr>
            <w:fldChar w:fldCharType="separate"/>
          </w:r>
          <w:r w:rsidR="00A512F9">
            <w:rPr>
              <w:rFonts w:ascii="Arial Narrow" w:hAnsi="Arial Narrow"/>
              <w:b/>
              <w:noProof/>
            </w:rPr>
            <w:t>3</w:t>
          </w:r>
          <w:r w:rsidR="00C92279" w:rsidRPr="00F4458E">
            <w:rPr>
              <w:rFonts w:ascii="Arial Narrow" w:hAnsi="Arial Narrow"/>
              <w:b/>
            </w:rPr>
            <w:fldChar w:fldCharType="end"/>
          </w:r>
          <w:r w:rsidRPr="00F4458E">
            <w:rPr>
              <w:rFonts w:ascii="Arial Narrow" w:hAnsi="Arial Narrow"/>
              <w:b/>
            </w:rPr>
            <w:t xml:space="preserve"> de </w:t>
          </w:r>
          <w:fldSimple w:instr="NUMPAGES  \* Arabic  \* MERGEFORMAT">
            <w:r w:rsidR="00A512F9">
              <w:rPr>
                <w:rFonts w:ascii="Arial Narrow" w:hAnsi="Arial Narrow"/>
                <w:b/>
                <w:noProof/>
              </w:rPr>
              <w:t>3</w:t>
            </w:r>
          </w:fldSimple>
        </w:p>
      </w:tc>
    </w:tr>
  </w:tbl>
  <w:p w14:paraId="55BB2B10"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14:paraId="5685596F" w14:textId="77777777" w:rsidTr="00F4458E">
      <w:tc>
        <w:tcPr>
          <w:tcW w:w="7653" w:type="dxa"/>
        </w:tcPr>
        <w:p w14:paraId="02C6EF4A" w14:textId="77777777" w:rsidR="00F4458E" w:rsidRDefault="00A708A8" w:rsidP="00F4458E">
          <w:pPr>
            <w:pStyle w:val="Piedepgina"/>
            <w:jc w:val="center"/>
            <w:rPr>
              <w:sz w:val="16"/>
            </w:rPr>
          </w:pPr>
          <w:r w:rsidRPr="00A708A8">
            <w:rPr>
              <w:sz w:val="16"/>
            </w:rPr>
            <w:t xml:space="preserve">Muelle de Poniente, 11, 03001 </w:t>
          </w:r>
          <w:proofErr w:type="gramStart"/>
          <w:r w:rsidRPr="00A708A8">
            <w:rPr>
              <w:sz w:val="16"/>
            </w:rPr>
            <w:t>Alicante</w:t>
          </w:r>
          <w:proofErr w:type="gramEnd"/>
          <w:r w:rsidRPr="00A708A8">
            <w:rPr>
              <w:sz w:val="16"/>
            </w:rPr>
            <w:t xml:space="preserve"> (</w:t>
          </w:r>
          <w:proofErr w:type="spellStart"/>
          <w:r w:rsidRPr="00A708A8">
            <w:rPr>
              <w:sz w:val="16"/>
            </w:rPr>
            <w:t>Spain</w:t>
          </w:r>
          <w:proofErr w:type="spellEnd"/>
          <w:r w:rsidRPr="00A708A8">
            <w:rPr>
              <w:sz w:val="16"/>
            </w:rPr>
            <w:t>)</w:t>
          </w:r>
          <w:r w:rsidR="00F4458E">
            <w:rPr>
              <w:sz w:val="16"/>
            </w:rPr>
            <w:t xml:space="preserve"> |</w:t>
          </w:r>
          <w:r w:rsidRPr="00A708A8">
            <w:rPr>
              <w:sz w:val="16"/>
            </w:rPr>
            <w:t xml:space="preserve"> T 965 130 095</w:t>
          </w:r>
          <w:r w:rsidR="00F4458E">
            <w:rPr>
              <w:sz w:val="16"/>
            </w:rPr>
            <w:t xml:space="preserve"> ext. 245 | </w:t>
          </w:r>
          <w:proofErr w:type="spellStart"/>
          <w:r w:rsidRPr="00A708A8">
            <w:rPr>
              <w:sz w:val="16"/>
            </w:rPr>
            <w:t>Fx</w:t>
          </w:r>
          <w:proofErr w:type="spellEnd"/>
          <w:r w:rsidRPr="00A708A8">
            <w:rPr>
              <w:sz w:val="16"/>
            </w:rPr>
            <w:t xml:space="preserve"> 965 130 034</w:t>
          </w:r>
          <w:r w:rsidR="00F4458E">
            <w:rPr>
              <w:sz w:val="16"/>
            </w:rPr>
            <w:t xml:space="preserve"> </w:t>
          </w:r>
        </w:p>
        <w:p w14:paraId="24D690FF" w14:textId="77777777" w:rsidR="00A708A8" w:rsidRDefault="000705F0" w:rsidP="00F4458E">
          <w:pPr>
            <w:pStyle w:val="Piedepgina"/>
            <w:jc w:val="center"/>
          </w:pPr>
          <w:hyperlink r:id="rId1" w:history="1">
            <w:r w:rsidR="00F4458E" w:rsidRPr="003544EB">
              <w:rPr>
                <w:rStyle w:val="Hipervnculo"/>
                <w:sz w:val="16"/>
              </w:rPr>
              <w:t>gabinete.apa@puertoalicante.com</w:t>
            </w:r>
          </w:hyperlink>
          <w:r w:rsidR="00F4458E">
            <w:rPr>
              <w:sz w:val="16"/>
            </w:rPr>
            <w:t xml:space="preserve"> | </w:t>
          </w:r>
          <w:hyperlink r:id="rId2" w:history="1">
            <w:r w:rsidR="00A708A8" w:rsidRPr="00A708A8">
              <w:rPr>
                <w:rStyle w:val="Hipervnculo"/>
                <w:sz w:val="16"/>
              </w:rPr>
              <w:t>www.puertoalicante.com</w:t>
            </w:r>
          </w:hyperlink>
        </w:p>
      </w:tc>
    </w:tr>
    <w:tr w:rsidR="00A708A8" w14:paraId="1F64F53D" w14:textId="77777777" w:rsidTr="00F4458E">
      <w:tc>
        <w:tcPr>
          <w:tcW w:w="7653" w:type="dxa"/>
        </w:tcPr>
        <w:p w14:paraId="54C4DD27"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00C92279" w:rsidRPr="00F4458E">
            <w:rPr>
              <w:rFonts w:ascii="Arial Narrow" w:hAnsi="Arial Narrow"/>
              <w:b/>
            </w:rPr>
            <w:fldChar w:fldCharType="begin"/>
          </w:r>
          <w:r w:rsidRPr="00F4458E">
            <w:rPr>
              <w:rFonts w:ascii="Arial Narrow" w:hAnsi="Arial Narrow"/>
              <w:b/>
            </w:rPr>
            <w:instrText>PAGE  \* Arabic  \* MERGEFORMAT</w:instrText>
          </w:r>
          <w:r w:rsidR="00C92279" w:rsidRPr="00F4458E">
            <w:rPr>
              <w:rFonts w:ascii="Arial Narrow" w:hAnsi="Arial Narrow"/>
              <w:b/>
            </w:rPr>
            <w:fldChar w:fldCharType="separate"/>
          </w:r>
          <w:r w:rsidR="00A512F9">
            <w:rPr>
              <w:rFonts w:ascii="Arial Narrow" w:hAnsi="Arial Narrow"/>
              <w:b/>
              <w:noProof/>
            </w:rPr>
            <w:t>1</w:t>
          </w:r>
          <w:r w:rsidR="00C92279" w:rsidRPr="00F4458E">
            <w:rPr>
              <w:rFonts w:ascii="Arial Narrow" w:hAnsi="Arial Narrow"/>
              <w:b/>
            </w:rPr>
            <w:fldChar w:fldCharType="end"/>
          </w:r>
          <w:r w:rsidRPr="00F4458E">
            <w:rPr>
              <w:rFonts w:ascii="Arial Narrow" w:hAnsi="Arial Narrow"/>
              <w:b/>
            </w:rPr>
            <w:t xml:space="preserve"> de </w:t>
          </w:r>
          <w:fldSimple w:instr="NUMPAGES  \* Arabic  \* MERGEFORMAT">
            <w:r w:rsidR="00A512F9">
              <w:rPr>
                <w:rFonts w:ascii="Arial Narrow" w:hAnsi="Arial Narrow"/>
                <w:b/>
                <w:noProof/>
              </w:rPr>
              <w:t>3</w:t>
            </w:r>
          </w:fldSimple>
        </w:p>
      </w:tc>
    </w:tr>
  </w:tbl>
  <w:p w14:paraId="7F20F75A"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CF11" w14:textId="77777777" w:rsidR="006050F5" w:rsidRDefault="006050F5" w:rsidP="001E4AEB">
      <w:pPr>
        <w:spacing w:after="0" w:line="240" w:lineRule="auto"/>
      </w:pPr>
      <w:r>
        <w:separator/>
      </w:r>
    </w:p>
  </w:footnote>
  <w:footnote w:type="continuationSeparator" w:id="0">
    <w:p w14:paraId="134B1D19" w14:textId="77777777" w:rsidR="006050F5" w:rsidRDefault="006050F5"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A7F7" w14:textId="77777777" w:rsidR="001E4AEB" w:rsidRDefault="001E4AEB">
    <w:pPr>
      <w:pStyle w:val="Encabezado"/>
    </w:pPr>
  </w:p>
  <w:p w14:paraId="69054D39"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75A241EA" wp14:editId="6CC7AE0F">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anchor>
      </w:drawing>
    </w:r>
    <w:r w:rsidRPr="001E4AEB">
      <w:rPr>
        <w:noProof/>
        <w:lang w:eastAsia="es-ES"/>
      </w:rPr>
      <w:drawing>
        <wp:anchor distT="0" distB="0" distL="114300" distR="114300" simplePos="0" relativeHeight="251664384" behindDoc="0" locked="0" layoutInCell="1" allowOverlap="1" wp14:anchorId="436D5F9F" wp14:editId="55FA3F6F">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anchor>
      </w:drawing>
    </w:r>
    <w:r w:rsidR="000705F0">
      <w:rPr>
        <w:noProof/>
        <w:lang w:eastAsia="es-ES"/>
      </w:rPr>
      <w:pict w14:anchorId="7C607C02">
        <v:shapetype id="_x0000_t202" coordsize="21600,21600" o:spt="202" path="m,l,21600r21600,l21600,xe">
          <v:stroke joinstyle="miter"/>
          <v:path gradientshapeok="t" o:connecttype="rect"/>
        </v:shapetype>
        <v:shape id="Text Box 14" o:spid="_x0000_s614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TZ8wEAAMsDAAAOAAAAZHJzL2Uyb0RvYy54bWysU9uO0zAQfUfiHyy/0yQlpRA1XS27WoS0&#10;XKRdPmDqOI1F4jFjt8n+PWOnWwq8IV4s2zM+c+bM8eZqGnpx1OQN2loWi1wKbRU2xu5r+e3x7tVb&#10;KXwA20CPVtfySXt5tX35YjO6Si+xw77RJBjE+mp0texCcFWWedXpAfwCnbYcbJEGCHykfdYQjIw+&#10;9Nkyz99kI1LjCJX2nm9v56DcJvy21Sp8aVuvg+hrydxCWimtu7hm2w1UewLXGXWiAf/AYgBjuegZ&#10;6hYCiAOZv6AGowg9tmGhcMiwbY3SqQfupsj/6OahA6dTLyyOd2eZ/P+DVZ+PX0mYppalFBYGHtGj&#10;noJ4j5MoyijP6HzFWQ+O88LE9zzm1Kp396i+e2HxpgO719dEOHYaGqZXxJfZxdMZx0eQ3fgJG64D&#10;h4AJaGppiNqxGoLReUxP59FELiqWLMrXec4hxbHVel3mq1WqAdXzc0c+fNA4iLipJfHsEzwc732I&#10;dKB6TonVLN6Zvk/z7+1vF5wYbxL9yHjmHqbddJJjh80TN0I424ntz5u4LtfMcGQ31dL/OABpKfqP&#10;lvV4V5RltF86lKv1kg90GdldRsCqDtmkQYp5exNmyx4cmX3HxeYJWLxmDVuTuotiz8RO1NkxqemT&#10;u6MlL88p69cf3P4EAAD//wMAUEsDBBQABgAIAAAAIQBj3yUl4gAAAAwBAAAPAAAAZHJzL2Rvd25y&#10;ZXYueG1sTI/BToQwEIbvJr5DMybe2BYIZkXKxmjcxIvZRT14K3QEIp0i7S7s29s9rceZ+fLP9xeb&#10;xQzsiJPrLUmIVwIYUmN1T62Ej/eXaA3MeUVaDZZQwgkdbMrrq0Ll2s60x2PlWxZCyOVKQuf9mHPu&#10;mg6Ncis7IoXbt52M8mGcWq4nNYdwM/BEiDtuVE/hQ6dGfOqw+akORsJn/XYa9mP6Jfr5dbdsf3fV&#10;87aV8vZmeXwA5nHxFxjO+kEdyuBU2wNpxwYJUbxO48BKSDORAAtIdF7UAU2y+wx4WfD/Jco/AAAA&#10;//8DAFBLAQItABQABgAIAAAAIQC2gziS/gAAAOEBAAATAAAAAAAAAAAAAAAAAAAAAABbQ29udGVu&#10;dF9UeXBlc10ueG1sUEsBAi0AFAAGAAgAAAAhADj9If/WAAAAlAEAAAsAAAAAAAAAAAAAAAAALwEA&#10;AF9yZWxzLy5yZWxzUEsBAi0AFAAGAAgAAAAhAPZl1NnzAQAAywMAAA4AAAAAAAAAAAAAAAAALgIA&#10;AGRycy9lMm9Eb2MueG1sUEsBAi0AFAAGAAgAAAAhAGPfJSXiAAAADAEAAA8AAAAAAAAAAAAAAAAA&#10;TQQAAGRycy9kb3ducmV2LnhtbFBLBQYAAAAABAAEAPMAAABcBQAAAAA=&#10;" filled="f" stroked="f">
          <v:textbox style="layout-flow:vertical;mso-layout-flow-alt:bottom-to-top">
            <w:txbxContent>
              <w:p w14:paraId="2839260E"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8EF3" w14:textId="77777777" w:rsidR="00956228" w:rsidRDefault="00956228" w:rsidP="00956228">
    <w:pPr>
      <w:pStyle w:val="Encabezado"/>
      <w:jc w:val="right"/>
    </w:pPr>
    <w:r w:rsidRPr="001E4AEB">
      <w:rPr>
        <w:noProof/>
        <w:lang w:eastAsia="es-ES"/>
      </w:rPr>
      <w:drawing>
        <wp:anchor distT="0" distB="0" distL="114300" distR="114300" simplePos="0" relativeHeight="251660288" behindDoc="0" locked="0" layoutInCell="1" allowOverlap="1" wp14:anchorId="1C824E24" wp14:editId="4DFC86D5">
          <wp:simplePos x="0" y="0"/>
          <wp:positionH relativeFrom="column">
            <wp:posOffset>-1485265</wp:posOffset>
          </wp:positionH>
          <wp:positionV relativeFrom="paragraph">
            <wp:posOffset>61595</wp:posOffset>
          </wp:positionV>
          <wp:extent cx="6823710" cy="659765"/>
          <wp:effectExtent l="0" t="0" r="0" b="63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64967"/>
                  <a:stretch/>
                </pic:blipFill>
                <pic:spPr bwMode="auto">
                  <a:xfrm>
                    <a:off x="0" y="0"/>
                    <a:ext cx="6823710" cy="659765"/>
                  </a:xfrm>
                  <a:prstGeom prst="rect">
                    <a:avLst/>
                  </a:prstGeom>
                  <a:noFill/>
                  <a:ln>
                    <a:noFill/>
                  </a:ln>
                  <a:extLst>
                    <a:ext uri="{53640926-AAD7-44D8-BBD7-CCE9431645EC}">
                      <a14:shadowObscured xmlns:a14="http://schemas.microsoft.com/office/drawing/2010/main"/>
                    </a:ext>
                  </a:extLst>
                </pic:spPr>
              </pic:pic>
            </a:graphicData>
          </a:graphic>
        </wp:anchor>
      </w:drawing>
    </w:r>
    <w:r w:rsidRPr="001E4AEB">
      <w:rPr>
        <w:noProof/>
        <w:lang w:eastAsia="es-ES"/>
      </w:rPr>
      <w:drawing>
        <wp:anchor distT="0" distB="0" distL="114300" distR="114300" simplePos="0" relativeHeight="251661312" behindDoc="0" locked="0" layoutInCell="1" allowOverlap="1" wp14:anchorId="6BCD655B" wp14:editId="41B634F1">
          <wp:simplePos x="0" y="0"/>
          <wp:positionH relativeFrom="column">
            <wp:posOffset>-1064784</wp:posOffset>
          </wp:positionH>
          <wp:positionV relativeFrom="paragraph">
            <wp:posOffset>-18885</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anchor>
      </w:drawing>
    </w:r>
  </w:p>
  <w:p w14:paraId="315FE1FC" w14:textId="77777777" w:rsidR="00956228" w:rsidRDefault="00956228" w:rsidP="00956228">
    <w:pPr>
      <w:pStyle w:val="Encabezado"/>
      <w:jc w:val="right"/>
    </w:pPr>
  </w:p>
  <w:p w14:paraId="466D54FE" w14:textId="77777777" w:rsidR="00956228" w:rsidRDefault="00956228" w:rsidP="00956228">
    <w:pPr>
      <w:pStyle w:val="Encabezado"/>
      <w:jc w:val="right"/>
    </w:pPr>
  </w:p>
  <w:p w14:paraId="6B6262F2" w14:textId="77777777" w:rsidR="00956228" w:rsidRDefault="00956228" w:rsidP="00956228">
    <w:pPr>
      <w:pStyle w:val="Encabezado"/>
      <w:jc w:val="right"/>
    </w:pPr>
  </w:p>
  <w:p w14:paraId="387AD37A" w14:textId="77777777" w:rsidR="00956228" w:rsidRDefault="00956228" w:rsidP="00F937C5">
    <w:pPr>
      <w:pStyle w:val="Encabezado"/>
      <w:ind w:right="-567"/>
      <w:jc w:val="right"/>
    </w:pPr>
  </w:p>
  <w:p w14:paraId="5B0FC902" w14:textId="77777777" w:rsidR="001E4AEB" w:rsidRDefault="000705F0" w:rsidP="00F937C5">
    <w:pPr>
      <w:pStyle w:val="Encabezado"/>
      <w:ind w:right="-567"/>
      <w:jc w:val="right"/>
    </w:pPr>
    <w:r>
      <w:rPr>
        <w:noProof/>
        <w:lang w:eastAsia="es-ES"/>
      </w:rPr>
      <w:pict w14:anchorId="0619D626">
        <v:shapetype id="_x0000_t202" coordsize="21600,21600" o:spt="202" path="m,l,21600r21600,l21600,xe">
          <v:stroke joinstyle="miter"/>
          <v:path gradientshapeok="t" o:connecttype="rect"/>
        </v:shapetype>
        <v:shape id="_x0000_s6145" type="#_x0000_t202" style="position:absolute;left:0;text-align:left;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uE9QEAANIDAAAOAAAAZHJzL2Uyb0RvYy54bWysU9uO0zAQfUfiHyy/0yQlpRA1XS27WoS0&#10;XKRdPmDqOI1F4jFjt8n+PWOnWwq8IV4s2zM+c86Z8eZqGnpx1OQN2loWi1wKbRU2xu5r+e3x7tVb&#10;KXwA20CPVtfySXt5tX35YjO6Si+xw77RJBjE+mp0texCcFWWedXpAfwCnbYcbJEGCHykfdYQjIw+&#10;9Nkyz99kI1LjCJX2nm9v56DcJvy21Sp8aVuvg+hrydxCWimtu7hm2w1UewLXGXWiAf/AYgBjuegZ&#10;6hYCiAOZv6AGowg9tmGhcMiwbY3SSQOrKfI/1Dx04HTSwuZ4d7bJ/z9Y9fn4lYRpuHdSWBi4RY96&#10;CuI9TqIooz2j8xVnPTjOCxPfx9Qo1bt7VN+9sHjTgd3rayIcOw0N0yviy+zi6YzjI8hu/IQN14FD&#10;wAQ0tTREQHZDMDq36encmshFxZJF+TrPOaQ4tlqvy3y1SjWgen7uyIcPGgcRN7Uk7n2Ch+O9D5EO&#10;VM8psZrFO9P3qf+9/e2CE+NNoh8Zz9zDtJtORp1c2WHzxHoI56niX8CbuC7XTHTkoaql/3EA0lL0&#10;Hy3b8q4oyziF6VCu1ks+0GVkdxkBqzrkWQ1SzNubME/uwZHZd1xsboTFa7ayNUlk9HwmdlLAg5O0&#10;n4Y8TublOWX9+orbnwAAAP//AwBQSwMEFAAGAAgAAAAhAP9UnTLjAAAADQEAAA8AAABkcnMvZG93&#10;bnJldi54bWxMj8FOwzAMhu9IvENkJG5d2g3RUppOCMQkLmjrxoFb2oS2InFKk63d2+Od4Gj70+/v&#10;L9azNeykR987FJAsYmAaG6d6bAUc9q9RBswHiUoah1rAWXtYl9dXhcyVm3CnT1VoGYWgz6WALoQh&#10;59w3nbbSL9ygkW5fbrQy0Di2XI1yonBr+DKO77mVPdKHTg76udPNd3W0Aj7q97PZDavPuJ/etvPm&#10;Z1u9bFohbm/mp0dgQc/hD4aLPqlDSU61O6LyzAiIkockJVbAKs3ugBESJZdNTewyS1PgZcH/tyh/&#10;AQAA//8DAFBLAQItABQABgAIAAAAIQC2gziS/gAAAOEBAAATAAAAAAAAAAAAAAAAAAAAAABbQ29u&#10;dGVudF9UeXBlc10ueG1sUEsBAi0AFAAGAAgAAAAhADj9If/WAAAAlAEAAAsAAAAAAAAAAAAAAAAA&#10;LwEAAF9yZWxzLy5yZWxzUEsBAi0AFAAGAAgAAAAhAOpIq4T1AQAA0gMAAA4AAAAAAAAAAAAAAAAA&#10;LgIAAGRycy9lMm9Eb2MueG1sUEsBAi0AFAAGAAgAAAAhAP9UnTLjAAAADQEAAA8AAAAAAAAAAAAA&#10;AAAATwQAAGRycy9kb3ducmV2LnhtbFBLBQYAAAAABAAEAPMAAABfBQAAAAA=&#10;" filled="f" stroked="f">
          <v:textbox style="layout-flow:vertical;mso-layout-flow-alt:bottom-to-top">
            <w:txbxContent>
              <w:p w14:paraId="44A2B65C"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4894C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AEB"/>
    <w:rsid w:val="00050645"/>
    <w:rsid w:val="000705F0"/>
    <w:rsid w:val="00142AF4"/>
    <w:rsid w:val="001E4AEB"/>
    <w:rsid w:val="00274C03"/>
    <w:rsid w:val="00294A2A"/>
    <w:rsid w:val="00301A5C"/>
    <w:rsid w:val="003122AA"/>
    <w:rsid w:val="00332BF5"/>
    <w:rsid w:val="00333103"/>
    <w:rsid w:val="00405EE5"/>
    <w:rsid w:val="004338BD"/>
    <w:rsid w:val="004671F3"/>
    <w:rsid w:val="004B00B6"/>
    <w:rsid w:val="004B23B2"/>
    <w:rsid w:val="004C1AD0"/>
    <w:rsid w:val="00501001"/>
    <w:rsid w:val="005231F7"/>
    <w:rsid w:val="00554137"/>
    <w:rsid w:val="00597001"/>
    <w:rsid w:val="005E1A51"/>
    <w:rsid w:val="005F36E1"/>
    <w:rsid w:val="006050F5"/>
    <w:rsid w:val="00640ED9"/>
    <w:rsid w:val="00694D9C"/>
    <w:rsid w:val="00724F7A"/>
    <w:rsid w:val="007A1667"/>
    <w:rsid w:val="007F605D"/>
    <w:rsid w:val="007F618F"/>
    <w:rsid w:val="00805F0C"/>
    <w:rsid w:val="00854787"/>
    <w:rsid w:val="00875E2A"/>
    <w:rsid w:val="00934CFE"/>
    <w:rsid w:val="00956228"/>
    <w:rsid w:val="00987EA0"/>
    <w:rsid w:val="00991414"/>
    <w:rsid w:val="009D756C"/>
    <w:rsid w:val="00A10B8E"/>
    <w:rsid w:val="00A512F9"/>
    <w:rsid w:val="00A708A8"/>
    <w:rsid w:val="00A737F5"/>
    <w:rsid w:val="00AA5894"/>
    <w:rsid w:val="00AC3285"/>
    <w:rsid w:val="00AD022C"/>
    <w:rsid w:val="00C13CC0"/>
    <w:rsid w:val="00C92279"/>
    <w:rsid w:val="00D31330"/>
    <w:rsid w:val="00D34F9F"/>
    <w:rsid w:val="00D42BA6"/>
    <w:rsid w:val="00DD730C"/>
    <w:rsid w:val="00E3598C"/>
    <w:rsid w:val="00E83752"/>
    <w:rsid w:val="00E83BED"/>
    <w:rsid w:val="00ED3552"/>
    <w:rsid w:val="00F10E01"/>
    <w:rsid w:val="00F32D0A"/>
    <w:rsid w:val="00F4458E"/>
    <w:rsid w:val="00F561E1"/>
    <w:rsid w:val="00F63E74"/>
    <w:rsid w:val="00F937C5"/>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479BFFF"/>
  <w15:docId w15:val="{5653645A-E246-42D5-ACC7-8A89565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79"/>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PuertoAlicante"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channel/UCcek3SvKRLWpUqhGnnlDF2Q" TargetMode="Externa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autoridad-portuaria-de-alicant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pi.whatsapp.com/send?phone=34619603427"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instagram.com/puertodealicante/" TargetMode="Externa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gabinete.apa@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gabinete.apa@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Manager/>
  <Company>Autoridad Portuaria de Alicante</Company>
  <LinksUpToDate>false</LinksUpToDate>
  <CharactersWithSpaces>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Hermoso Rodríguez</dc:creator>
  <cp:keywords/>
  <dc:description/>
  <cp:lastModifiedBy>David Hermoso</cp:lastModifiedBy>
  <cp:revision>4</cp:revision>
  <cp:lastPrinted>2019-02-26T11:49:00Z</cp:lastPrinted>
  <dcterms:created xsi:type="dcterms:W3CDTF">2021-05-27T14:09:00Z</dcterms:created>
  <dcterms:modified xsi:type="dcterms:W3CDTF">2021-05-28T06:31:00Z</dcterms:modified>
  <cp:category/>
</cp:coreProperties>
</file>